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6"/>
        <w:gridCol w:w="2040"/>
        <w:gridCol w:w="2040"/>
        <w:gridCol w:w="1992"/>
        <w:gridCol w:w="1992"/>
        <w:gridCol w:w="2049"/>
        <w:gridCol w:w="2049"/>
      </w:tblGrid>
      <w:tr w:rsidR="00A01599" w:rsidTr="008746A5">
        <w:tc>
          <w:tcPr>
            <w:tcW w:w="13948" w:type="dxa"/>
            <w:gridSpan w:val="7"/>
          </w:tcPr>
          <w:p w:rsidR="00A01599" w:rsidRDefault="00A01599" w:rsidP="00A01599">
            <w:pPr>
              <w:jc w:val="center"/>
              <w:rPr>
                <w:rFonts w:ascii="Twinkl" w:hAnsi="Twink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winkl" w:hAnsi="Twinkl"/>
                <w:sz w:val="28"/>
                <w:szCs w:val="28"/>
              </w:rPr>
              <w:t>Long Term Planning Art/Design and Design Technology 2024-2025</w:t>
            </w:r>
          </w:p>
          <w:p w:rsidR="00A01599" w:rsidRPr="007D6E42" w:rsidRDefault="00A01599" w:rsidP="00A01599">
            <w:pPr>
              <w:jc w:val="center"/>
              <w:rPr>
                <w:rFonts w:ascii="Twinkl" w:hAnsi="Twinkl"/>
                <w:sz w:val="28"/>
                <w:szCs w:val="28"/>
              </w:rPr>
            </w:pPr>
          </w:p>
        </w:tc>
      </w:tr>
      <w:tr w:rsidR="00E136A1" w:rsidTr="00E136A1">
        <w:tc>
          <w:tcPr>
            <w:tcW w:w="1786" w:type="dxa"/>
          </w:tcPr>
          <w:p w:rsidR="00E136A1" w:rsidRPr="007D6E42" w:rsidRDefault="00A01599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Term</w:t>
            </w:r>
          </w:p>
        </w:tc>
        <w:tc>
          <w:tcPr>
            <w:tcW w:w="2040" w:type="dxa"/>
            <w:shd w:val="clear" w:color="auto" w:fill="FF99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Autumn 1</w:t>
            </w:r>
          </w:p>
        </w:tc>
        <w:tc>
          <w:tcPr>
            <w:tcW w:w="2040" w:type="dxa"/>
            <w:shd w:val="clear" w:color="auto" w:fill="00CC99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Autumn 2</w:t>
            </w:r>
          </w:p>
        </w:tc>
        <w:tc>
          <w:tcPr>
            <w:tcW w:w="1992" w:type="dxa"/>
            <w:shd w:val="clear" w:color="auto" w:fill="FF99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Spring 1</w:t>
            </w:r>
          </w:p>
        </w:tc>
        <w:tc>
          <w:tcPr>
            <w:tcW w:w="1992" w:type="dxa"/>
            <w:shd w:val="clear" w:color="auto" w:fill="00CC99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Spring 2</w:t>
            </w:r>
          </w:p>
        </w:tc>
        <w:tc>
          <w:tcPr>
            <w:tcW w:w="2049" w:type="dxa"/>
            <w:shd w:val="clear" w:color="auto" w:fill="FF99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Summer 1</w:t>
            </w:r>
          </w:p>
        </w:tc>
        <w:tc>
          <w:tcPr>
            <w:tcW w:w="2049" w:type="dxa"/>
            <w:shd w:val="clear" w:color="auto" w:fill="00CC99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Summer 2</w:t>
            </w:r>
          </w:p>
        </w:tc>
      </w:tr>
      <w:tr w:rsidR="00E136A1" w:rsidTr="00E136A1">
        <w:tc>
          <w:tcPr>
            <w:tcW w:w="1786" w:type="dxa"/>
          </w:tcPr>
          <w:p w:rsidR="00E136A1" w:rsidRPr="007D6E42" w:rsidRDefault="00A01599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Subject</w:t>
            </w:r>
          </w:p>
        </w:tc>
        <w:tc>
          <w:tcPr>
            <w:tcW w:w="2040" w:type="dxa"/>
            <w:shd w:val="clear" w:color="auto" w:fill="FF9933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</w:rPr>
              <w:t>Art and Design</w:t>
            </w:r>
          </w:p>
        </w:tc>
        <w:tc>
          <w:tcPr>
            <w:tcW w:w="2040" w:type="dxa"/>
            <w:shd w:val="clear" w:color="auto" w:fill="00CC99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  <w:shd w:val="clear" w:color="auto" w:fill="00CC99"/>
              </w:rPr>
              <w:t>Design</w:t>
            </w:r>
            <w:r w:rsidRPr="00FD1339">
              <w:rPr>
                <w:rFonts w:ascii="Twinkl" w:hAnsi="Twinkl"/>
              </w:rPr>
              <w:t xml:space="preserve"> Technology</w:t>
            </w:r>
          </w:p>
        </w:tc>
        <w:tc>
          <w:tcPr>
            <w:tcW w:w="1992" w:type="dxa"/>
            <w:shd w:val="clear" w:color="auto" w:fill="FF9933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</w:rPr>
              <w:t>Art and Design</w:t>
            </w:r>
          </w:p>
        </w:tc>
        <w:tc>
          <w:tcPr>
            <w:tcW w:w="1992" w:type="dxa"/>
            <w:shd w:val="clear" w:color="auto" w:fill="00CC99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</w:rPr>
              <w:t>Design Technology</w:t>
            </w:r>
          </w:p>
        </w:tc>
        <w:tc>
          <w:tcPr>
            <w:tcW w:w="2049" w:type="dxa"/>
            <w:shd w:val="clear" w:color="auto" w:fill="FF9933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</w:rPr>
              <w:t>Art and Design</w:t>
            </w:r>
          </w:p>
        </w:tc>
        <w:tc>
          <w:tcPr>
            <w:tcW w:w="2049" w:type="dxa"/>
            <w:shd w:val="clear" w:color="auto" w:fill="00CC99"/>
          </w:tcPr>
          <w:p w:rsidR="00E136A1" w:rsidRPr="00FD1339" w:rsidRDefault="00E136A1">
            <w:pPr>
              <w:rPr>
                <w:rFonts w:ascii="Twinkl" w:hAnsi="Twinkl"/>
              </w:rPr>
            </w:pPr>
            <w:r w:rsidRPr="00FD1339">
              <w:rPr>
                <w:rFonts w:ascii="Twinkl" w:hAnsi="Twinkl"/>
              </w:rPr>
              <w:t>Design Technology</w:t>
            </w:r>
          </w:p>
        </w:tc>
      </w:tr>
      <w:tr w:rsidR="009B7485" w:rsidTr="00E136A1">
        <w:tc>
          <w:tcPr>
            <w:tcW w:w="1786" w:type="dxa"/>
          </w:tcPr>
          <w:p w:rsidR="009B7485" w:rsidRDefault="009B7485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Reception</w:t>
            </w:r>
          </w:p>
        </w:tc>
        <w:tc>
          <w:tcPr>
            <w:tcW w:w="2040" w:type="dxa"/>
            <w:shd w:val="clear" w:color="auto" w:fill="FF9933"/>
          </w:tcPr>
          <w:p w:rsidR="009B7485" w:rsidRPr="00FD1339" w:rsidRDefault="009B7485">
            <w:pPr>
              <w:rPr>
                <w:rFonts w:ascii="Twinkl" w:hAnsi="Twinkl"/>
              </w:rPr>
            </w:pPr>
          </w:p>
        </w:tc>
        <w:tc>
          <w:tcPr>
            <w:tcW w:w="2040" w:type="dxa"/>
            <w:shd w:val="clear" w:color="auto" w:fill="00CC99"/>
          </w:tcPr>
          <w:p w:rsidR="009B7485" w:rsidRPr="00FD1339" w:rsidRDefault="009B7485">
            <w:pPr>
              <w:rPr>
                <w:rFonts w:ascii="Twinkl" w:hAnsi="Twinkl"/>
                <w:shd w:val="clear" w:color="auto" w:fill="00CC99"/>
              </w:rPr>
            </w:pPr>
          </w:p>
        </w:tc>
        <w:tc>
          <w:tcPr>
            <w:tcW w:w="1992" w:type="dxa"/>
            <w:shd w:val="clear" w:color="auto" w:fill="FF9933"/>
          </w:tcPr>
          <w:p w:rsidR="009B7485" w:rsidRPr="00FD1339" w:rsidRDefault="009B7485">
            <w:pPr>
              <w:rPr>
                <w:rFonts w:ascii="Twinkl" w:hAnsi="Twinkl"/>
              </w:rPr>
            </w:pPr>
          </w:p>
        </w:tc>
        <w:tc>
          <w:tcPr>
            <w:tcW w:w="1992" w:type="dxa"/>
            <w:shd w:val="clear" w:color="auto" w:fill="00CC99"/>
          </w:tcPr>
          <w:p w:rsidR="009B7485" w:rsidRPr="00FD1339" w:rsidRDefault="009B7485">
            <w:pPr>
              <w:rPr>
                <w:rFonts w:ascii="Twinkl" w:hAnsi="Twinkl"/>
              </w:rPr>
            </w:pPr>
          </w:p>
        </w:tc>
        <w:tc>
          <w:tcPr>
            <w:tcW w:w="2049" w:type="dxa"/>
            <w:shd w:val="clear" w:color="auto" w:fill="FF9933"/>
          </w:tcPr>
          <w:p w:rsidR="009B7485" w:rsidRPr="00FD1339" w:rsidRDefault="009B7485">
            <w:pPr>
              <w:rPr>
                <w:rFonts w:ascii="Twinkl" w:hAnsi="Twinkl"/>
              </w:rPr>
            </w:pPr>
          </w:p>
        </w:tc>
        <w:tc>
          <w:tcPr>
            <w:tcW w:w="2049" w:type="dxa"/>
            <w:shd w:val="clear" w:color="auto" w:fill="00CC99"/>
          </w:tcPr>
          <w:p w:rsidR="009B7485" w:rsidRPr="00FD1339" w:rsidRDefault="009B7485">
            <w:pPr>
              <w:rPr>
                <w:rFonts w:ascii="Twinkl" w:hAnsi="Twinkl"/>
              </w:rPr>
            </w:pPr>
          </w:p>
        </w:tc>
      </w:tr>
      <w:tr w:rsidR="00FD0EED" w:rsidTr="00FD0EED">
        <w:tc>
          <w:tcPr>
            <w:tcW w:w="1786" w:type="dxa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Year 1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E2EFD9" w:themeFill="accent6" w:themeFillTint="33"/>
          </w:tcPr>
          <w:p w:rsidR="00FD0EED" w:rsidRPr="007D6E42" w:rsidRDefault="00E136A1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Textiles:</w:t>
            </w:r>
            <w:r w:rsidRPr="007D6E42">
              <w:rPr>
                <w:sz w:val="28"/>
                <w:szCs w:val="28"/>
              </w:rPr>
              <w:t xml:space="preserve"> Puppets </w:t>
            </w:r>
          </w:p>
          <w:p w:rsidR="008D683A" w:rsidRDefault="00E136A1" w:rsidP="008D683A">
            <w:pPr>
              <w:rPr>
                <w:b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(4 lessons)</w:t>
            </w:r>
            <w:r w:rsidR="008D683A" w:rsidRPr="00157563">
              <w:rPr>
                <w:b/>
                <w:sz w:val="28"/>
                <w:szCs w:val="28"/>
              </w:rPr>
              <w:t xml:space="preserve"> </w:t>
            </w:r>
          </w:p>
          <w:p w:rsidR="008D683A" w:rsidRDefault="008D683A" w:rsidP="008D683A">
            <w:pPr>
              <w:rPr>
                <w:b/>
                <w:sz w:val="28"/>
                <w:szCs w:val="28"/>
              </w:rPr>
            </w:pPr>
          </w:p>
          <w:p w:rsidR="008D683A" w:rsidRPr="008746A5" w:rsidRDefault="008D683A">
            <w:pPr>
              <w:rPr>
                <w:sz w:val="28"/>
                <w:szCs w:val="28"/>
              </w:rPr>
            </w:pPr>
            <w:r w:rsidRPr="008D683A">
              <w:rPr>
                <w:b/>
                <w:i/>
                <w:sz w:val="28"/>
                <w:szCs w:val="28"/>
              </w:rPr>
              <w:t>Design and technology Unit:</w:t>
            </w:r>
            <w:r w:rsidRPr="008D683A">
              <w:rPr>
                <w:i/>
                <w:sz w:val="28"/>
                <w:szCs w:val="28"/>
              </w:rPr>
              <w:t xml:space="preserve"> Mechanisms: Making a moving story book (Lesson 1)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:rsidR="00FD0EED" w:rsidRPr="007D6E42" w:rsidRDefault="00E136A1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Structures:</w:t>
            </w:r>
            <w:r w:rsidRPr="007D6E42">
              <w:rPr>
                <w:sz w:val="28"/>
                <w:szCs w:val="28"/>
              </w:rPr>
              <w:t xml:space="preserve"> Constructing a windmill </w:t>
            </w:r>
          </w:p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(4 lessons)</w:t>
            </w:r>
          </w:p>
        </w:tc>
        <w:tc>
          <w:tcPr>
            <w:tcW w:w="2049" w:type="dxa"/>
            <w:shd w:val="clear" w:color="auto" w:fill="FBE4D5" w:themeFill="accent2" w:themeFillTint="33"/>
          </w:tcPr>
          <w:p w:rsidR="008D683A" w:rsidRPr="007D6E42" w:rsidRDefault="008D683A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E2EFD9" w:themeFill="accent6" w:themeFillTint="33"/>
          </w:tcPr>
          <w:p w:rsidR="00F03E4E" w:rsidRPr="00F03E4E" w:rsidRDefault="00F03E4E">
            <w:pPr>
              <w:rPr>
                <w:b/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Nutrition:</w:t>
            </w:r>
          </w:p>
          <w:p w:rsidR="00FD0EED" w:rsidRPr="007D6E42" w:rsidRDefault="00E136A1">
            <w:pPr>
              <w:rPr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Smoothies</w:t>
            </w:r>
          </w:p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 xml:space="preserve"> (6 lessons)</w:t>
            </w:r>
          </w:p>
        </w:tc>
      </w:tr>
      <w:tr w:rsidR="00E136A1" w:rsidTr="00FD0EED">
        <w:tc>
          <w:tcPr>
            <w:tcW w:w="1786" w:type="dxa"/>
          </w:tcPr>
          <w:p w:rsidR="00E136A1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Year 2</w:t>
            </w:r>
          </w:p>
          <w:p w:rsidR="009A3406" w:rsidRPr="007D6E42" w:rsidRDefault="009A340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FBE4D5" w:themeFill="accent2" w:themeFillTint="33"/>
          </w:tcPr>
          <w:p w:rsidR="008D683A" w:rsidRPr="007D6E42" w:rsidRDefault="008D683A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E2EFD9" w:themeFill="accent6" w:themeFillTint="33"/>
          </w:tcPr>
          <w:p w:rsidR="00FD0EED" w:rsidRPr="007D6E42" w:rsidRDefault="00E136A1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Structures:</w:t>
            </w:r>
            <w:r w:rsidRPr="007D6E42">
              <w:rPr>
                <w:sz w:val="28"/>
                <w:szCs w:val="28"/>
              </w:rPr>
              <w:t xml:space="preserve"> Baby bear's chair </w:t>
            </w:r>
          </w:p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(4 lessons)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:rsidR="007D6E42" w:rsidRDefault="00E136A1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Mechanisms:</w:t>
            </w:r>
            <w:r w:rsidR="00F03E4E">
              <w:rPr>
                <w:sz w:val="28"/>
                <w:szCs w:val="28"/>
              </w:rPr>
              <w:t xml:space="preserve"> Fairground wheel </w:t>
            </w:r>
          </w:p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4 lessons)</w:t>
            </w:r>
          </w:p>
        </w:tc>
        <w:tc>
          <w:tcPr>
            <w:tcW w:w="2049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E2EFD9" w:themeFill="accent6" w:themeFillTint="33"/>
          </w:tcPr>
          <w:p w:rsidR="00FD0EED" w:rsidRPr="007D6E42" w:rsidRDefault="00E136A1">
            <w:pPr>
              <w:rPr>
                <w:sz w:val="28"/>
                <w:szCs w:val="28"/>
              </w:rPr>
            </w:pPr>
            <w:r w:rsidRPr="00F32250">
              <w:rPr>
                <w:b/>
                <w:sz w:val="28"/>
                <w:szCs w:val="28"/>
              </w:rPr>
              <w:t>Mechanisms:</w:t>
            </w:r>
            <w:r w:rsidRPr="007D6E42">
              <w:rPr>
                <w:sz w:val="28"/>
                <w:szCs w:val="28"/>
              </w:rPr>
              <w:t xml:space="preserve"> Making a moving monster</w:t>
            </w:r>
          </w:p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 xml:space="preserve"> (4 lessons)</w:t>
            </w:r>
          </w:p>
        </w:tc>
      </w:tr>
      <w:tr w:rsidR="00E136A1" w:rsidTr="00FD0EED">
        <w:tc>
          <w:tcPr>
            <w:tcW w:w="1786" w:type="dxa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Year 3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:rsidR="009A3406" w:rsidRPr="007D6E42" w:rsidRDefault="009A3406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E2EFD9" w:themeFill="accent6" w:themeFillTint="33"/>
          </w:tcPr>
          <w:p w:rsidR="00FD0EED" w:rsidRPr="007D6E42" w:rsidRDefault="00FD0EED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Cooking and nutrition:</w:t>
            </w:r>
            <w:r w:rsidRPr="007D6E42">
              <w:rPr>
                <w:sz w:val="28"/>
                <w:szCs w:val="28"/>
              </w:rPr>
              <w:t xml:space="preserve"> Eating seasonally </w:t>
            </w:r>
          </w:p>
          <w:p w:rsidR="00E136A1" w:rsidRPr="007D6E42" w:rsidRDefault="00FD0EED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(6 lessons)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436FD4" w:rsidRPr="00436FD4" w:rsidRDefault="00436FD4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:rsidR="00FD0EED" w:rsidRPr="007D6E42" w:rsidRDefault="00FD0EED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Digital world:</w:t>
            </w:r>
            <w:r w:rsidRPr="007D6E42">
              <w:rPr>
                <w:sz w:val="28"/>
                <w:szCs w:val="28"/>
              </w:rPr>
              <w:t xml:space="preserve"> Wearable technology </w:t>
            </w:r>
          </w:p>
          <w:p w:rsidR="00E136A1" w:rsidRPr="007D6E42" w:rsidRDefault="00FD0EED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(6 lessons)</w:t>
            </w:r>
          </w:p>
        </w:tc>
        <w:tc>
          <w:tcPr>
            <w:tcW w:w="2049" w:type="dxa"/>
            <w:shd w:val="clear" w:color="auto" w:fill="FBE4D5" w:themeFill="accent2" w:themeFillTint="33"/>
          </w:tcPr>
          <w:p w:rsidR="008D683A" w:rsidRPr="007D6E42" w:rsidRDefault="008D683A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E2EFD9" w:themeFill="accent6" w:themeFillTint="33"/>
          </w:tcPr>
          <w:p w:rsidR="00436FD4" w:rsidRDefault="00436FD4" w:rsidP="00436FD4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Craft and design:</w:t>
            </w:r>
            <w:r w:rsidRPr="007D6E42">
              <w:rPr>
                <w:sz w:val="28"/>
                <w:szCs w:val="28"/>
              </w:rPr>
              <w:t xml:space="preserve"> </w:t>
            </w:r>
          </w:p>
          <w:p w:rsidR="00436FD4" w:rsidRPr="007D6E42" w:rsidRDefault="00436FD4" w:rsidP="00436FD4">
            <w:pPr>
              <w:rPr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Ancient Egyptian scrolls</w:t>
            </w:r>
          </w:p>
          <w:p w:rsidR="00A061E8" w:rsidRPr="008746A5" w:rsidRDefault="00436FD4" w:rsidP="00436FD4">
            <w:pPr>
              <w:rPr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 xml:space="preserve"> (5 lessons)</w:t>
            </w:r>
          </w:p>
        </w:tc>
      </w:tr>
      <w:tr w:rsidR="00E136A1" w:rsidTr="00FD0EED">
        <w:tc>
          <w:tcPr>
            <w:tcW w:w="1786" w:type="dxa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lastRenderedPageBreak/>
              <w:t>Year4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E2EFD9" w:themeFill="accent6" w:themeFillTint="33"/>
          </w:tcPr>
          <w:p w:rsidR="00FD0EED" w:rsidRPr="007D6E42" w:rsidRDefault="00FD0EED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Mechanical systems:</w:t>
            </w:r>
            <w:r w:rsidRPr="007D6E42">
              <w:rPr>
                <w:sz w:val="28"/>
                <w:szCs w:val="28"/>
              </w:rPr>
              <w:t xml:space="preserve"> Making a slingshot car </w:t>
            </w:r>
          </w:p>
          <w:p w:rsidR="00E136A1" w:rsidRPr="007D6E42" w:rsidRDefault="00FD0EED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>(4 lessons)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:rsidR="00FD0EED" w:rsidRPr="007D6E42" w:rsidRDefault="00FD0EED">
            <w:pPr>
              <w:rPr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Electrical systems:</w:t>
            </w:r>
            <w:r w:rsidRPr="007D6E42">
              <w:rPr>
                <w:sz w:val="28"/>
                <w:szCs w:val="28"/>
              </w:rPr>
              <w:t xml:space="preserve"> Torches</w:t>
            </w:r>
          </w:p>
          <w:p w:rsidR="00E136A1" w:rsidRPr="007D6E42" w:rsidRDefault="00FD0EED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sz w:val="28"/>
                <w:szCs w:val="28"/>
              </w:rPr>
              <w:t xml:space="preserve"> (4 lessons)</w:t>
            </w:r>
          </w:p>
        </w:tc>
        <w:tc>
          <w:tcPr>
            <w:tcW w:w="2049" w:type="dxa"/>
            <w:shd w:val="clear" w:color="auto" w:fill="FBE4D5" w:themeFill="accent2" w:themeFillTint="33"/>
          </w:tcPr>
          <w:p w:rsidR="008D683A" w:rsidRPr="007D6E42" w:rsidRDefault="008D683A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E2EFD9" w:themeFill="accent6" w:themeFillTint="33"/>
          </w:tcPr>
          <w:p w:rsidR="008D683A" w:rsidRDefault="00FD0EED" w:rsidP="008D683A">
            <w:pPr>
              <w:rPr>
                <w:b/>
                <w:sz w:val="28"/>
                <w:szCs w:val="28"/>
              </w:rPr>
            </w:pPr>
            <w:r w:rsidRPr="00F03E4E">
              <w:rPr>
                <w:b/>
                <w:sz w:val="28"/>
                <w:szCs w:val="28"/>
              </w:rPr>
              <w:t>Structure:</w:t>
            </w:r>
            <w:r w:rsidRPr="007D6E42">
              <w:rPr>
                <w:sz w:val="28"/>
                <w:szCs w:val="28"/>
              </w:rPr>
              <w:t xml:space="preserve"> Pavilions (4 lessons)</w:t>
            </w:r>
            <w:r w:rsidR="008D683A" w:rsidRPr="00157563">
              <w:rPr>
                <w:b/>
                <w:sz w:val="28"/>
                <w:szCs w:val="28"/>
              </w:rPr>
              <w:t xml:space="preserve"> </w:t>
            </w:r>
          </w:p>
          <w:p w:rsidR="008D683A" w:rsidRDefault="008D683A" w:rsidP="008D683A">
            <w:pPr>
              <w:rPr>
                <w:b/>
                <w:sz w:val="28"/>
                <w:szCs w:val="28"/>
              </w:rPr>
            </w:pPr>
          </w:p>
          <w:p w:rsidR="008D683A" w:rsidRPr="008D683A" w:rsidRDefault="008D683A" w:rsidP="008D683A">
            <w:pPr>
              <w:rPr>
                <w:i/>
                <w:sz w:val="28"/>
                <w:szCs w:val="28"/>
              </w:rPr>
            </w:pPr>
            <w:r w:rsidRPr="008D683A">
              <w:rPr>
                <w:b/>
                <w:i/>
                <w:sz w:val="28"/>
                <w:szCs w:val="28"/>
              </w:rPr>
              <w:t>Design and technology Unit:</w:t>
            </w:r>
            <w:r w:rsidRPr="008D683A">
              <w:rPr>
                <w:i/>
                <w:sz w:val="28"/>
                <w:szCs w:val="28"/>
              </w:rPr>
              <w:t xml:space="preserve"> Cooking and nutrition: Adapting a recipe </w:t>
            </w:r>
          </w:p>
          <w:p w:rsidR="008D683A" w:rsidRPr="008746A5" w:rsidRDefault="008D683A">
            <w:pPr>
              <w:rPr>
                <w:i/>
                <w:sz w:val="28"/>
                <w:szCs w:val="28"/>
              </w:rPr>
            </w:pPr>
            <w:r w:rsidRPr="008D683A">
              <w:rPr>
                <w:i/>
                <w:sz w:val="28"/>
                <w:szCs w:val="28"/>
              </w:rPr>
              <w:t>(Lesson 2)</w:t>
            </w:r>
          </w:p>
        </w:tc>
      </w:tr>
      <w:tr w:rsidR="00E136A1" w:rsidTr="007D6E42">
        <w:tc>
          <w:tcPr>
            <w:tcW w:w="1786" w:type="dxa"/>
          </w:tcPr>
          <w:p w:rsidR="00E136A1" w:rsidRPr="007D6E42" w:rsidRDefault="00E136A1">
            <w:pPr>
              <w:rPr>
                <w:rFonts w:ascii="Twinkl" w:hAnsi="Twinkl"/>
                <w:sz w:val="28"/>
                <w:szCs w:val="28"/>
              </w:rPr>
            </w:pPr>
            <w:r w:rsidRPr="007D6E42">
              <w:rPr>
                <w:rFonts w:ascii="Twinkl" w:hAnsi="Twinkl"/>
                <w:sz w:val="28"/>
                <w:szCs w:val="28"/>
              </w:rPr>
              <w:t>Year 5/6</w:t>
            </w:r>
          </w:p>
        </w:tc>
        <w:tc>
          <w:tcPr>
            <w:tcW w:w="2040" w:type="dxa"/>
            <w:shd w:val="clear" w:color="auto" w:fill="FBE4D5" w:themeFill="accent2" w:themeFillTint="33"/>
          </w:tcPr>
          <w:p w:rsidR="00675915" w:rsidRPr="007D6E42" w:rsidRDefault="00675915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0" w:type="dxa"/>
            <w:shd w:val="clear" w:color="auto" w:fill="E2EFD9" w:themeFill="accent6" w:themeFillTint="33"/>
          </w:tcPr>
          <w:p w:rsidR="00797D82" w:rsidRPr="00A057FB" w:rsidRDefault="00797D82" w:rsidP="00797D82">
            <w:pPr>
              <w:rPr>
                <w:sz w:val="28"/>
                <w:szCs w:val="28"/>
              </w:rPr>
            </w:pPr>
            <w:r w:rsidRPr="00A057FB">
              <w:rPr>
                <w:b/>
                <w:sz w:val="28"/>
                <w:szCs w:val="28"/>
              </w:rPr>
              <w:t>Mechanical systems:</w:t>
            </w:r>
            <w:r w:rsidRPr="00A057FB">
              <w:rPr>
                <w:sz w:val="28"/>
                <w:szCs w:val="28"/>
              </w:rPr>
              <w:t xml:space="preserve"> Making a pop-up book</w:t>
            </w:r>
          </w:p>
          <w:p w:rsidR="00A057FB" w:rsidRPr="008746A5" w:rsidRDefault="00797D82">
            <w:pPr>
              <w:rPr>
                <w:sz w:val="28"/>
                <w:szCs w:val="28"/>
              </w:rPr>
            </w:pPr>
            <w:r w:rsidRPr="00A057FB">
              <w:rPr>
                <w:sz w:val="28"/>
                <w:szCs w:val="28"/>
              </w:rPr>
              <w:t>(4 Lessons)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:rsidR="007D6E42" w:rsidRPr="007D6E42" w:rsidRDefault="007D6E42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:rsidR="008746A5" w:rsidRDefault="008746A5" w:rsidP="008746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Developing a recipe:</w:t>
            </w:r>
          </w:p>
          <w:p w:rsidR="008746A5" w:rsidRDefault="008746A5" w:rsidP="008746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A057FB">
              <w:rPr>
                <w:sz w:val="28"/>
                <w:szCs w:val="28"/>
              </w:rPr>
              <w:t>6 Lessons</w:t>
            </w:r>
            <w:r>
              <w:rPr>
                <w:sz w:val="28"/>
                <w:szCs w:val="28"/>
              </w:rPr>
              <w:t>)</w:t>
            </w:r>
          </w:p>
          <w:p w:rsidR="00797D82" w:rsidRPr="007D6E42" w:rsidRDefault="00797D82" w:rsidP="00797D82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FBE4D5" w:themeFill="accent2" w:themeFillTint="33"/>
          </w:tcPr>
          <w:p w:rsidR="007D6E42" w:rsidRPr="007D6E42" w:rsidRDefault="007D6E42">
            <w:pPr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2049" w:type="dxa"/>
            <w:shd w:val="clear" w:color="auto" w:fill="E2EFD9" w:themeFill="accent6" w:themeFillTint="33"/>
          </w:tcPr>
          <w:p w:rsidR="008746A5" w:rsidRDefault="008746A5" w:rsidP="008746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Electrical Systems:</w:t>
            </w:r>
          </w:p>
          <w:p w:rsidR="008746A5" w:rsidRPr="00A057FB" w:rsidRDefault="008746A5" w:rsidP="008746A5">
            <w:pPr>
              <w:rPr>
                <w:sz w:val="28"/>
                <w:szCs w:val="28"/>
              </w:rPr>
            </w:pPr>
            <w:r w:rsidRPr="00A057FB">
              <w:rPr>
                <w:sz w:val="28"/>
                <w:szCs w:val="28"/>
              </w:rPr>
              <w:t>Doodlers</w:t>
            </w:r>
          </w:p>
          <w:p w:rsidR="008746A5" w:rsidRPr="008746A5" w:rsidRDefault="008746A5" w:rsidP="008746A5">
            <w:pPr>
              <w:rPr>
                <w:sz w:val="28"/>
                <w:szCs w:val="28"/>
              </w:rPr>
            </w:pPr>
            <w:r w:rsidRPr="00A057FB">
              <w:rPr>
                <w:sz w:val="28"/>
                <w:szCs w:val="28"/>
              </w:rPr>
              <w:t>(4lessons)</w:t>
            </w:r>
          </w:p>
        </w:tc>
      </w:tr>
    </w:tbl>
    <w:p w:rsidR="008746A5" w:rsidRDefault="008746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393"/>
      </w:tblGrid>
      <w:tr w:rsidR="009A3406" w:rsidTr="008746A5">
        <w:tc>
          <w:tcPr>
            <w:tcW w:w="13948" w:type="dxa"/>
            <w:gridSpan w:val="2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Stand- alone units to teach to ensure coverage and units being short</w:t>
            </w:r>
            <w:r w:rsidR="008D683A">
              <w:rPr>
                <w:sz w:val="28"/>
                <w:szCs w:val="28"/>
              </w:rPr>
              <w:t xml:space="preserve">: </w:t>
            </w:r>
            <w:r w:rsidR="008D683A" w:rsidRPr="008D683A">
              <w:rPr>
                <w:i/>
                <w:sz w:val="28"/>
                <w:szCs w:val="28"/>
              </w:rPr>
              <w:t>These are shown</w:t>
            </w:r>
            <w:r w:rsidR="008D683A">
              <w:rPr>
                <w:i/>
                <w:sz w:val="28"/>
                <w:szCs w:val="28"/>
              </w:rPr>
              <w:t xml:space="preserve"> on the plan</w:t>
            </w:r>
            <w:r w:rsidR="008D683A" w:rsidRPr="008D683A">
              <w:rPr>
                <w:i/>
                <w:sz w:val="28"/>
                <w:szCs w:val="28"/>
              </w:rPr>
              <w:t xml:space="preserve"> in italics</w:t>
            </w:r>
            <w:r w:rsidR="008D683A">
              <w:rPr>
                <w:i/>
                <w:sz w:val="28"/>
                <w:szCs w:val="28"/>
              </w:rPr>
              <w:t>.</w:t>
            </w:r>
          </w:p>
        </w:tc>
      </w:tr>
      <w:tr w:rsidR="009A3406" w:rsidTr="009A3406">
        <w:tc>
          <w:tcPr>
            <w:tcW w:w="1555" w:type="dxa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Year 1</w:t>
            </w:r>
          </w:p>
        </w:tc>
        <w:tc>
          <w:tcPr>
            <w:tcW w:w="12393" w:type="dxa"/>
          </w:tcPr>
          <w:p w:rsidR="00157563" w:rsidRPr="00157563" w:rsidRDefault="00157563">
            <w:pPr>
              <w:rPr>
                <w:sz w:val="28"/>
                <w:szCs w:val="28"/>
              </w:rPr>
            </w:pPr>
            <w:r w:rsidRPr="00157563">
              <w:rPr>
                <w:b/>
                <w:sz w:val="28"/>
                <w:szCs w:val="28"/>
              </w:rPr>
              <w:t>Design and technology Unit:</w:t>
            </w:r>
            <w:r w:rsidRPr="00157563">
              <w:rPr>
                <w:sz w:val="28"/>
                <w:szCs w:val="28"/>
              </w:rPr>
              <w:t xml:space="preserve"> Mechanisms: Making a moving story book (Lesson 1)</w:t>
            </w:r>
          </w:p>
          <w:p w:rsidR="009A3406" w:rsidRPr="00157563" w:rsidRDefault="00157563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 xml:space="preserve"> </w:t>
            </w:r>
            <w:r w:rsidRPr="00157563">
              <w:rPr>
                <w:b/>
                <w:sz w:val="28"/>
                <w:szCs w:val="28"/>
              </w:rPr>
              <w:t>Art and design Unit:</w:t>
            </w:r>
            <w:r w:rsidRPr="00157563">
              <w:rPr>
                <w:sz w:val="28"/>
                <w:szCs w:val="28"/>
              </w:rPr>
              <w:t xml:space="preserve"> Craft: Woven wonders (Lesson 1, 2 and/or 3)</w:t>
            </w:r>
          </w:p>
        </w:tc>
      </w:tr>
      <w:tr w:rsidR="009A3406" w:rsidTr="009A3406">
        <w:tc>
          <w:tcPr>
            <w:tcW w:w="1555" w:type="dxa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Year 2</w:t>
            </w:r>
          </w:p>
        </w:tc>
        <w:tc>
          <w:tcPr>
            <w:tcW w:w="12393" w:type="dxa"/>
          </w:tcPr>
          <w:p w:rsidR="00926319" w:rsidRPr="00157563" w:rsidRDefault="00926319">
            <w:pPr>
              <w:rPr>
                <w:sz w:val="28"/>
                <w:szCs w:val="28"/>
              </w:rPr>
            </w:pPr>
            <w:r w:rsidRPr="00157563">
              <w:rPr>
                <w:b/>
                <w:sz w:val="28"/>
                <w:szCs w:val="28"/>
              </w:rPr>
              <w:t>Art and design Unit: Drawing:</w:t>
            </w:r>
            <w:r w:rsidRPr="00157563">
              <w:rPr>
                <w:sz w:val="28"/>
                <w:szCs w:val="28"/>
              </w:rPr>
              <w:t xml:space="preserve"> Tell a story (Lesson 2, 4 and /or 5)</w:t>
            </w:r>
          </w:p>
        </w:tc>
      </w:tr>
      <w:tr w:rsidR="009A3406" w:rsidTr="009A3406">
        <w:tc>
          <w:tcPr>
            <w:tcW w:w="1555" w:type="dxa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Year 3</w:t>
            </w:r>
          </w:p>
        </w:tc>
        <w:tc>
          <w:tcPr>
            <w:tcW w:w="12393" w:type="dxa"/>
          </w:tcPr>
          <w:p w:rsidR="009A3406" w:rsidRPr="00157563" w:rsidRDefault="00926319">
            <w:pPr>
              <w:rPr>
                <w:sz w:val="28"/>
                <w:szCs w:val="28"/>
              </w:rPr>
            </w:pPr>
            <w:r w:rsidRPr="00157563">
              <w:rPr>
                <w:b/>
                <w:sz w:val="28"/>
                <w:szCs w:val="28"/>
              </w:rPr>
              <w:t>Design and technology Unit:</w:t>
            </w:r>
            <w:r w:rsidRPr="00157563">
              <w:rPr>
                <w:sz w:val="28"/>
                <w:szCs w:val="28"/>
              </w:rPr>
              <w:t xml:space="preserve"> Textiles: Cross-stitch and appliqué (Lesson 1)</w:t>
            </w:r>
          </w:p>
          <w:p w:rsidR="00926319" w:rsidRPr="00157563" w:rsidRDefault="00926319">
            <w:pPr>
              <w:rPr>
                <w:sz w:val="28"/>
                <w:szCs w:val="28"/>
              </w:rPr>
            </w:pPr>
            <w:r w:rsidRPr="00157563">
              <w:rPr>
                <w:b/>
                <w:sz w:val="28"/>
                <w:szCs w:val="28"/>
              </w:rPr>
              <w:t>Art and design Unit:</w:t>
            </w:r>
            <w:r w:rsidRPr="00157563">
              <w:rPr>
                <w:sz w:val="28"/>
                <w:szCs w:val="28"/>
              </w:rPr>
              <w:t xml:space="preserve"> Painting and mixed media: Prehistoric painting (Lesson 1, 3 and /or 4)</w:t>
            </w:r>
          </w:p>
        </w:tc>
      </w:tr>
      <w:tr w:rsidR="009A3406" w:rsidTr="009A3406">
        <w:tc>
          <w:tcPr>
            <w:tcW w:w="1555" w:type="dxa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Year 4</w:t>
            </w:r>
          </w:p>
        </w:tc>
        <w:tc>
          <w:tcPr>
            <w:tcW w:w="12393" w:type="dxa"/>
          </w:tcPr>
          <w:p w:rsidR="00926319" w:rsidRPr="00157563" w:rsidRDefault="00926319">
            <w:pPr>
              <w:rPr>
                <w:sz w:val="28"/>
                <w:szCs w:val="28"/>
              </w:rPr>
            </w:pPr>
            <w:r w:rsidRPr="00157563">
              <w:rPr>
                <w:b/>
                <w:sz w:val="28"/>
                <w:szCs w:val="28"/>
              </w:rPr>
              <w:t>Design and technology Unit:</w:t>
            </w:r>
            <w:r w:rsidRPr="00157563">
              <w:rPr>
                <w:sz w:val="28"/>
                <w:szCs w:val="28"/>
              </w:rPr>
              <w:t xml:space="preserve"> Cooking and nutrition: Adapting a recipe (Lesson 2)</w:t>
            </w:r>
          </w:p>
          <w:p w:rsidR="00926319" w:rsidRPr="00157563" w:rsidRDefault="00926319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 xml:space="preserve"> </w:t>
            </w:r>
            <w:r w:rsidRPr="00157563">
              <w:rPr>
                <w:b/>
                <w:sz w:val="28"/>
                <w:szCs w:val="28"/>
              </w:rPr>
              <w:t>Textiles Unit:</w:t>
            </w:r>
            <w:r w:rsidRPr="00157563">
              <w:rPr>
                <w:sz w:val="28"/>
                <w:szCs w:val="28"/>
              </w:rPr>
              <w:t xml:space="preserve"> Fastenings (Lesson 1)</w:t>
            </w:r>
          </w:p>
        </w:tc>
      </w:tr>
      <w:tr w:rsidR="009A3406" w:rsidTr="009A3406">
        <w:tc>
          <w:tcPr>
            <w:tcW w:w="1555" w:type="dxa"/>
          </w:tcPr>
          <w:p w:rsidR="009A3406" w:rsidRPr="00157563" w:rsidRDefault="009A3406">
            <w:pPr>
              <w:rPr>
                <w:sz w:val="28"/>
                <w:szCs w:val="28"/>
              </w:rPr>
            </w:pPr>
            <w:r w:rsidRPr="00157563">
              <w:rPr>
                <w:sz w:val="28"/>
                <w:szCs w:val="28"/>
              </w:rPr>
              <w:t>Year 5/6</w:t>
            </w:r>
          </w:p>
        </w:tc>
        <w:tc>
          <w:tcPr>
            <w:tcW w:w="12393" w:type="dxa"/>
          </w:tcPr>
          <w:p w:rsidR="009A3406" w:rsidRPr="00B83A6D" w:rsidRDefault="00B83A6D">
            <w:pPr>
              <w:rPr>
                <w:sz w:val="28"/>
                <w:szCs w:val="28"/>
              </w:rPr>
            </w:pPr>
            <w:r w:rsidRPr="00B83A6D">
              <w:rPr>
                <w:b/>
                <w:sz w:val="28"/>
                <w:szCs w:val="28"/>
              </w:rPr>
              <w:t>Art and design Unit:</w:t>
            </w:r>
            <w:r w:rsidRPr="00B83A6D">
              <w:rPr>
                <w:sz w:val="28"/>
                <w:szCs w:val="28"/>
              </w:rPr>
              <w:t xml:space="preserve"> Craft and design: Architecture (Lesson 3, 4 and/or 5)</w:t>
            </w:r>
          </w:p>
        </w:tc>
      </w:tr>
    </w:tbl>
    <w:p w:rsidR="009A3406" w:rsidRDefault="009A3406"/>
    <w:sectPr w:rsidR="009A3406" w:rsidSect="008746A5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altName w:val="Twinkl Light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A1"/>
    <w:rsid w:val="000C6AC9"/>
    <w:rsid w:val="00157563"/>
    <w:rsid w:val="002E0FC6"/>
    <w:rsid w:val="00351C25"/>
    <w:rsid w:val="00436FD4"/>
    <w:rsid w:val="00675915"/>
    <w:rsid w:val="00797D82"/>
    <w:rsid w:val="007D6E42"/>
    <w:rsid w:val="008746A5"/>
    <w:rsid w:val="008B521E"/>
    <w:rsid w:val="008D683A"/>
    <w:rsid w:val="00926319"/>
    <w:rsid w:val="00933B9D"/>
    <w:rsid w:val="009A3406"/>
    <w:rsid w:val="009B66F1"/>
    <w:rsid w:val="009B7485"/>
    <w:rsid w:val="00A01599"/>
    <w:rsid w:val="00A057FB"/>
    <w:rsid w:val="00A061E8"/>
    <w:rsid w:val="00B83A6D"/>
    <w:rsid w:val="00C503ED"/>
    <w:rsid w:val="00E136A1"/>
    <w:rsid w:val="00F03E4E"/>
    <w:rsid w:val="00F32250"/>
    <w:rsid w:val="00FD0EED"/>
    <w:rsid w:val="00FD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09ACFF-AFCE-4561-90F3-025144EA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3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Penberthy</dc:creator>
  <cp:keywords/>
  <dc:description/>
  <cp:lastModifiedBy>Sam Penberthy</cp:lastModifiedBy>
  <cp:revision>1</cp:revision>
  <dcterms:created xsi:type="dcterms:W3CDTF">2024-07-17T15:17:00Z</dcterms:created>
  <dcterms:modified xsi:type="dcterms:W3CDTF">2024-09-11T07:03:00Z</dcterms:modified>
</cp:coreProperties>
</file>